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654" w:rsidRPr="005E45DE" w:rsidRDefault="00975654" w:rsidP="00CA6944">
      <w:pPr>
        <w:widowControl w:val="0"/>
        <w:tabs>
          <w:tab w:val="center" w:pos="4680"/>
        </w:tabs>
        <w:spacing w:line="236" w:lineRule="auto"/>
        <w:jc w:val="center"/>
        <w:rPr>
          <w:rFonts w:ascii="Courier New" w:hAnsi="Courier New" w:cs="Courier New"/>
          <w:b/>
          <w:bCs/>
        </w:rPr>
      </w:pPr>
      <w:r w:rsidRPr="005E45DE">
        <w:rPr>
          <w:rFonts w:ascii="Courier New" w:hAnsi="Courier New" w:cs="Courier New"/>
          <w:b/>
          <w:bCs/>
          <w:u w:val="single"/>
        </w:rPr>
        <w:t>GUIDELINE FOR OBJECT CLASS CODE 705</w:t>
      </w:r>
    </w:p>
    <w:p w:rsidR="00975654" w:rsidRPr="005E45DE" w:rsidRDefault="00975654" w:rsidP="00CA6944">
      <w:pPr>
        <w:widowControl w:val="0"/>
        <w:tabs>
          <w:tab w:val="center" w:pos="4680"/>
        </w:tabs>
        <w:spacing w:line="236" w:lineRule="auto"/>
        <w:jc w:val="center"/>
        <w:rPr>
          <w:rFonts w:ascii="Courier New" w:hAnsi="Courier New" w:cs="Courier New"/>
          <w:b/>
          <w:bCs/>
        </w:rPr>
      </w:pPr>
      <w:r w:rsidRPr="005E45DE">
        <w:rPr>
          <w:rFonts w:ascii="Courier New" w:hAnsi="Courier New" w:cs="Courier New"/>
          <w:b/>
          <w:bCs/>
          <w:u w:val="single"/>
        </w:rPr>
        <w:t>FABRICATION OF CAPITAL EQUIPMENT</w:t>
      </w:r>
    </w:p>
    <w:p w:rsidR="00975654" w:rsidRDefault="00975654">
      <w:pPr>
        <w:pStyle w:val="Heading1"/>
        <w:rPr>
          <w:rFonts w:ascii="Courier New" w:hAnsi="Courier New" w:cs="Courier New"/>
        </w:rPr>
      </w:pPr>
      <w:bookmarkStart w:id="0" w:name="_REQUIRES_PRIOR_APPROVAL"/>
      <w:bookmarkEnd w:id="0"/>
      <w:r w:rsidRPr="005E45DE">
        <w:rPr>
          <w:rFonts w:ascii="Courier New" w:hAnsi="Courier New" w:cs="Courier New"/>
        </w:rPr>
        <w:t xml:space="preserve">REQUIRES </w:t>
      </w:r>
      <w:r w:rsidRPr="005E45DE">
        <w:rPr>
          <w:rFonts w:ascii="Courier New" w:hAnsi="Courier New" w:cs="Courier New"/>
          <w:u w:val="single"/>
        </w:rPr>
        <w:t>PRIOR APPROVAL</w:t>
      </w:r>
      <w:r w:rsidRPr="005E45DE">
        <w:rPr>
          <w:rFonts w:ascii="Courier New" w:hAnsi="Courier New" w:cs="Courier New"/>
        </w:rPr>
        <w:t xml:space="preserve"> FROM PROPERTY INVENTORY DEPARTMENT</w:t>
      </w:r>
    </w:p>
    <w:p w:rsidR="0013701D" w:rsidRDefault="0013701D" w:rsidP="0013701D"/>
    <w:p w:rsidR="00975654" w:rsidRPr="005E45DE" w:rsidRDefault="00975654">
      <w:pPr>
        <w:rPr>
          <w:rFonts w:ascii="Courier New" w:hAnsi="Courier New" w:cs="Courier New"/>
        </w:rPr>
      </w:pPr>
    </w:p>
    <w:p w:rsidR="00975654" w:rsidRPr="005E45DE" w:rsidRDefault="0057636B">
      <w:pPr>
        <w:numPr>
          <w:ilvl w:val="0"/>
          <w:numId w:val="1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Principal Investigator</w:t>
      </w:r>
      <w:r w:rsidR="00975654" w:rsidRPr="005E45DE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faculty or staff,</w:t>
      </w:r>
      <w:r w:rsidR="00975654" w:rsidRPr="005E45DE">
        <w:rPr>
          <w:rFonts w:ascii="Courier New" w:hAnsi="Courier New" w:cs="Courier New"/>
        </w:rPr>
        <w:t xml:space="preserve"> in order to use object Code 705, </w:t>
      </w:r>
      <w:r w:rsidR="00063747">
        <w:rPr>
          <w:rFonts w:ascii="Courier New" w:hAnsi="Courier New" w:cs="Courier New"/>
        </w:rPr>
        <w:t xml:space="preserve">you </w:t>
      </w:r>
      <w:r w:rsidR="00975654" w:rsidRPr="005E45DE">
        <w:rPr>
          <w:rFonts w:ascii="Courier New" w:hAnsi="Courier New" w:cs="Courier New"/>
        </w:rPr>
        <w:t>must comply with the following minimum requirements:</w:t>
      </w:r>
    </w:p>
    <w:p w:rsidR="00975654" w:rsidRPr="005E45DE" w:rsidRDefault="00975654">
      <w:pPr>
        <w:rPr>
          <w:rFonts w:ascii="Courier New" w:hAnsi="Courier New" w:cs="Courier New"/>
        </w:rPr>
      </w:pPr>
    </w:p>
    <w:p w:rsidR="0078364B" w:rsidRPr="00F50F08" w:rsidRDefault="00B048C1" w:rsidP="003C6C8D">
      <w:pPr>
        <w:widowControl w:val="0"/>
        <w:numPr>
          <w:ilvl w:val="0"/>
          <w:numId w:val="11"/>
        </w:numPr>
        <w:spacing w:line="236" w:lineRule="auto"/>
        <w:rPr>
          <w:rFonts w:ascii="Courier New" w:hAnsi="Courier New" w:cs="Courier New"/>
          <w:color w:val="FF0000"/>
        </w:rPr>
      </w:pPr>
      <w:r w:rsidRPr="00F50F08">
        <w:rPr>
          <w:rFonts w:ascii="Courier New" w:hAnsi="Courier New" w:cs="Courier New"/>
          <w:color w:val="FF0000"/>
        </w:rPr>
        <w:t xml:space="preserve">Federally-Funded Capital equipment costing $50,000 or more must have a </w:t>
      </w:r>
    </w:p>
    <w:p w:rsidR="00B048C1" w:rsidRPr="00F50F08" w:rsidRDefault="00B048C1" w:rsidP="0078364B">
      <w:pPr>
        <w:widowControl w:val="0"/>
        <w:spacing w:line="236" w:lineRule="auto"/>
        <w:ind w:left="720"/>
        <w:rPr>
          <w:rFonts w:ascii="Courier New" w:hAnsi="Courier New" w:cs="Courier New"/>
          <w:color w:val="FF0000"/>
        </w:rPr>
      </w:pPr>
      <w:r w:rsidRPr="00F50F08">
        <w:rPr>
          <w:rFonts w:ascii="Courier New" w:hAnsi="Courier New" w:cs="Courier New"/>
          <w:color w:val="FF0000"/>
        </w:rPr>
        <w:t>Pre-Acquisition Screening Certification</w:t>
      </w:r>
      <w:r w:rsidR="0025322C" w:rsidRPr="00F50F08">
        <w:rPr>
          <w:rFonts w:ascii="Courier New" w:hAnsi="Courier New" w:cs="Courier New"/>
          <w:color w:val="FF0000"/>
        </w:rPr>
        <w:t xml:space="preserve"> completed</w:t>
      </w:r>
      <w:r w:rsidR="0078364B" w:rsidRPr="00F50F08">
        <w:rPr>
          <w:rFonts w:ascii="Courier New" w:hAnsi="Courier New" w:cs="Courier New"/>
          <w:color w:val="FF0000"/>
        </w:rPr>
        <w:t xml:space="preserve">.  Please reference Procedure </w:t>
      </w:r>
      <w:r w:rsidR="0025322C" w:rsidRPr="00F50F08">
        <w:rPr>
          <w:rFonts w:ascii="Courier New" w:hAnsi="Courier New" w:cs="Courier New"/>
          <w:color w:val="FF0000"/>
        </w:rPr>
        <w:t>CR</w:t>
      </w:r>
      <w:r w:rsidR="0078364B" w:rsidRPr="00F50F08">
        <w:rPr>
          <w:rFonts w:ascii="Courier New" w:hAnsi="Courier New" w:cs="Courier New"/>
          <w:color w:val="FF0000"/>
        </w:rPr>
        <w:t>2055, for further details</w:t>
      </w:r>
      <w:r w:rsidR="0025322C" w:rsidRPr="00F50F08">
        <w:rPr>
          <w:rFonts w:ascii="Courier New" w:hAnsi="Courier New" w:cs="Courier New"/>
          <w:color w:val="FF0000"/>
        </w:rPr>
        <w:t>;</w:t>
      </w:r>
    </w:p>
    <w:p w:rsidR="00975654" w:rsidRPr="005E45DE" w:rsidRDefault="00975654">
      <w:pPr>
        <w:widowControl w:val="0"/>
        <w:numPr>
          <w:ilvl w:val="0"/>
          <w:numId w:val="11"/>
        </w:numPr>
        <w:spacing w:line="236" w:lineRule="auto"/>
        <w:rPr>
          <w:rFonts w:ascii="Courier New" w:hAnsi="Courier New" w:cs="Courier New"/>
        </w:rPr>
      </w:pPr>
      <w:r w:rsidRPr="005E45DE">
        <w:rPr>
          <w:rFonts w:ascii="Courier New" w:hAnsi="Courier New" w:cs="Courier New"/>
        </w:rPr>
        <w:t xml:space="preserve">Determine that the fabricated piece of equipment </w:t>
      </w:r>
      <w:r w:rsidRPr="005E45DE">
        <w:rPr>
          <w:rFonts w:ascii="Courier New" w:hAnsi="Courier New" w:cs="Courier New"/>
          <w:u w:val="single"/>
        </w:rPr>
        <w:t>when completed</w:t>
      </w:r>
      <w:r w:rsidRPr="005E45DE">
        <w:rPr>
          <w:rFonts w:ascii="Courier New" w:hAnsi="Courier New" w:cs="Courier New"/>
        </w:rPr>
        <w:t xml:space="preserve"> must have a value of $5,000 or more</w:t>
      </w:r>
      <w:r w:rsidR="0013701D">
        <w:rPr>
          <w:rFonts w:ascii="Courier New" w:hAnsi="Courier New" w:cs="Courier New"/>
        </w:rPr>
        <w:t xml:space="preserve"> and a u</w:t>
      </w:r>
      <w:r w:rsidR="0073306E">
        <w:rPr>
          <w:rFonts w:ascii="Courier New" w:hAnsi="Courier New" w:cs="Courier New"/>
        </w:rPr>
        <w:t>seful life of two years or more;</w:t>
      </w:r>
    </w:p>
    <w:p w:rsidR="00975654" w:rsidRPr="005E45DE" w:rsidRDefault="00975654">
      <w:pPr>
        <w:widowControl w:val="0"/>
        <w:numPr>
          <w:ilvl w:val="0"/>
          <w:numId w:val="11"/>
        </w:numPr>
        <w:spacing w:line="236" w:lineRule="auto"/>
        <w:rPr>
          <w:rFonts w:ascii="Courier New" w:hAnsi="Courier New" w:cs="Courier New"/>
        </w:rPr>
      </w:pPr>
      <w:r w:rsidRPr="005E45DE">
        <w:rPr>
          <w:rFonts w:ascii="Courier New" w:hAnsi="Courier New" w:cs="Courier New"/>
        </w:rPr>
        <w:t xml:space="preserve">Request Property Inventory approval </w:t>
      </w:r>
      <w:r w:rsidRPr="005E45DE">
        <w:rPr>
          <w:rFonts w:ascii="Courier New" w:hAnsi="Courier New" w:cs="Courier New"/>
          <w:u w:val="single"/>
        </w:rPr>
        <w:t>prior</w:t>
      </w:r>
      <w:r w:rsidR="0073306E">
        <w:rPr>
          <w:rFonts w:ascii="Courier New" w:hAnsi="Courier New" w:cs="Courier New"/>
        </w:rPr>
        <w:t xml:space="preserve"> to the start of the activity;</w:t>
      </w:r>
    </w:p>
    <w:p w:rsidR="00975654" w:rsidRPr="005E45DE" w:rsidRDefault="00975654">
      <w:pPr>
        <w:widowControl w:val="0"/>
        <w:numPr>
          <w:ilvl w:val="0"/>
          <w:numId w:val="11"/>
        </w:numPr>
        <w:spacing w:line="236" w:lineRule="auto"/>
        <w:rPr>
          <w:rFonts w:ascii="Courier New" w:hAnsi="Courier New" w:cs="Courier New"/>
        </w:rPr>
      </w:pPr>
      <w:r w:rsidRPr="005E45DE">
        <w:rPr>
          <w:rFonts w:ascii="Courier New" w:hAnsi="Courier New" w:cs="Courier New"/>
        </w:rPr>
        <w:t>Request Property Inventory fabrication number for t</w:t>
      </w:r>
      <w:r w:rsidR="0073306E">
        <w:rPr>
          <w:rFonts w:ascii="Courier New" w:hAnsi="Courier New" w:cs="Courier New"/>
        </w:rPr>
        <w:t>he activity</w:t>
      </w:r>
    </w:p>
    <w:p w:rsidR="00975654" w:rsidRPr="005E45DE" w:rsidRDefault="00975654">
      <w:pPr>
        <w:widowControl w:val="0"/>
        <w:spacing w:line="236" w:lineRule="auto"/>
        <w:rPr>
          <w:rFonts w:ascii="Courier New" w:hAnsi="Courier New" w:cs="Courier New"/>
        </w:rPr>
      </w:pPr>
    </w:p>
    <w:p w:rsidR="00975654" w:rsidRPr="005E45DE" w:rsidRDefault="00975654" w:rsidP="00703B3E">
      <w:pPr>
        <w:widowControl w:val="0"/>
        <w:numPr>
          <w:ilvl w:val="0"/>
          <w:numId w:val="13"/>
        </w:numPr>
        <w:spacing w:line="236" w:lineRule="auto"/>
        <w:rPr>
          <w:rFonts w:ascii="Courier New" w:hAnsi="Courier New" w:cs="Courier New"/>
        </w:rPr>
      </w:pPr>
      <w:r w:rsidRPr="005E45DE">
        <w:rPr>
          <w:rFonts w:ascii="Courier New" w:hAnsi="Courier New" w:cs="Courier New"/>
        </w:rPr>
        <w:t>A written requ</w:t>
      </w:r>
      <w:r w:rsidR="000F5E4C" w:rsidRPr="005E45DE">
        <w:rPr>
          <w:rFonts w:ascii="Courier New" w:hAnsi="Courier New" w:cs="Courier New"/>
        </w:rPr>
        <w:t xml:space="preserve">est must be sent to </w:t>
      </w:r>
      <w:r w:rsidR="00D02223" w:rsidRPr="00D02223">
        <w:rPr>
          <w:rFonts w:ascii="Courier New" w:hAnsi="Courier New" w:cs="Courier New"/>
          <w:b/>
        </w:rPr>
        <w:t xml:space="preserve">Kara </w:t>
      </w:r>
      <w:proofErr w:type="spellStart"/>
      <w:r w:rsidR="00D02223" w:rsidRPr="00D02223">
        <w:rPr>
          <w:rFonts w:ascii="Courier New" w:hAnsi="Courier New" w:cs="Courier New"/>
          <w:b/>
        </w:rPr>
        <w:t>Bressler</w:t>
      </w:r>
      <w:proofErr w:type="spellEnd"/>
      <w:r w:rsidR="00791928">
        <w:rPr>
          <w:rFonts w:ascii="Courier New" w:hAnsi="Courier New" w:cs="Courier New"/>
        </w:rPr>
        <w:t>, Administrative Support Assistant,</w:t>
      </w:r>
      <w:r w:rsidR="00D02223" w:rsidRPr="00D02223">
        <w:t xml:space="preserve"> </w:t>
      </w:r>
      <w:r w:rsidR="00703B3E" w:rsidRPr="00703B3E">
        <w:rPr>
          <w:rFonts w:ascii="Courier New" w:hAnsi="Courier New" w:cs="Courier New"/>
          <w:b/>
          <w:color w:val="7030A0"/>
        </w:rPr>
        <w:t>kjs7</w:t>
      </w:r>
      <w:r w:rsidR="00D02223" w:rsidRPr="00D02223">
        <w:rPr>
          <w:rFonts w:ascii="Courier New" w:hAnsi="Courier New" w:cs="Courier New"/>
          <w:b/>
          <w:color w:val="7030A0"/>
        </w:rPr>
        <w:t>@psu.edu</w:t>
      </w:r>
      <w:r w:rsidR="00791928">
        <w:rPr>
          <w:rFonts w:ascii="Courier New" w:hAnsi="Courier New" w:cs="Courier New"/>
        </w:rPr>
        <w:t xml:space="preserve"> or </w:t>
      </w:r>
      <w:r w:rsidR="000F5E4C" w:rsidRPr="00791928">
        <w:rPr>
          <w:rFonts w:ascii="Courier New" w:hAnsi="Courier New" w:cs="Courier New"/>
          <w:b/>
        </w:rPr>
        <w:t xml:space="preserve">Scott </w:t>
      </w:r>
      <w:proofErr w:type="spellStart"/>
      <w:r w:rsidR="000F5E4C" w:rsidRPr="00791928">
        <w:rPr>
          <w:rFonts w:ascii="Courier New" w:hAnsi="Courier New" w:cs="Courier New"/>
          <w:b/>
        </w:rPr>
        <w:t>Cingle</w:t>
      </w:r>
      <w:proofErr w:type="spellEnd"/>
      <w:r w:rsidRPr="005E45DE">
        <w:rPr>
          <w:rFonts w:ascii="Courier New" w:hAnsi="Courier New" w:cs="Courier New"/>
        </w:rPr>
        <w:t>,</w:t>
      </w:r>
      <w:r w:rsidR="005E45DE">
        <w:rPr>
          <w:rFonts w:ascii="Courier New" w:hAnsi="Courier New" w:cs="Courier New"/>
        </w:rPr>
        <w:t xml:space="preserve"> </w:t>
      </w:r>
      <w:r w:rsidRPr="005E45DE">
        <w:rPr>
          <w:rFonts w:ascii="Courier New" w:hAnsi="Courier New" w:cs="Courier New"/>
        </w:rPr>
        <w:t>Superviso</w:t>
      </w:r>
      <w:r w:rsidR="006F10A1">
        <w:rPr>
          <w:rFonts w:ascii="Courier New" w:hAnsi="Courier New" w:cs="Courier New"/>
        </w:rPr>
        <w:t>r</w:t>
      </w:r>
      <w:r w:rsidRPr="005E45DE">
        <w:rPr>
          <w:rFonts w:ascii="Courier New" w:hAnsi="Courier New" w:cs="Courier New"/>
        </w:rPr>
        <w:t xml:space="preserve"> Property Inv</w:t>
      </w:r>
      <w:r w:rsidR="000F5E4C" w:rsidRPr="005E45DE">
        <w:rPr>
          <w:rFonts w:ascii="Courier New" w:hAnsi="Courier New" w:cs="Courier New"/>
        </w:rPr>
        <w:t>entory</w:t>
      </w:r>
      <w:r w:rsidR="006F10A1">
        <w:rPr>
          <w:rFonts w:ascii="Courier New" w:hAnsi="Courier New" w:cs="Courier New"/>
        </w:rPr>
        <w:t xml:space="preserve">, </w:t>
      </w:r>
      <w:r w:rsidR="006F10A1" w:rsidRPr="006F10A1">
        <w:rPr>
          <w:rFonts w:ascii="Courier New" w:hAnsi="Courier New" w:cs="Courier New"/>
          <w:b/>
          <w:color w:val="7030A0"/>
        </w:rPr>
        <w:t>iyc3@psu.edu</w:t>
      </w:r>
      <w:r w:rsidR="000F5E4C" w:rsidRPr="005E45DE">
        <w:rPr>
          <w:rFonts w:ascii="Courier New" w:hAnsi="Courier New" w:cs="Courier New"/>
        </w:rPr>
        <w:t xml:space="preserve"> asking to</w:t>
      </w:r>
      <w:r w:rsidR="002F276D" w:rsidRPr="005E45DE">
        <w:rPr>
          <w:rFonts w:ascii="Courier New" w:hAnsi="Courier New" w:cs="Courier New"/>
        </w:rPr>
        <w:t>:</w:t>
      </w:r>
      <w:r w:rsidR="000F5E4C" w:rsidRPr="005E45DE">
        <w:rPr>
          <w:rFonts w:ascii="Courier New" w:hAnsi="Courier New" w:cs="Courier New"/>
        </w:rPr>
        <w:t xml:space="preserve"> </w:t>
      </w:r>
    </w:p>
    <w:p w:rsidR="00975654" w:rsidRPr="005E45DE" w:rsidRDefault="00975654">
      <w:pPr>
        <w:widowControl w:val="0"/>
        <w:spacing w:line="236" w:lineRule="auto"/>
        <w:rPr>
          <w:rFonts w:ascii="Courier New" w:hAnsi="Courier New" w:cs="Courier New"/>
        </w:rPr>
      </w:pPr>
    </w:p>
    <w:p w:rsidR="00975654" w:rsidRPr="005E45DE" w:rsidRDefault="00975654">
      <w:pPr>
        <w:widowControl w:val="0"/>
        <w:numPr>
          <w:ilvl w:val="0"/>
          <w:numId w:val="5"/>
        </w:numPr>
        <w:spacing w:line="236" w:lineRule="auto"/>
        <w:rPr>
          <w:rFonts w:ascii="Courier New" w:hAnsi="Courier New" w:cs="Courier New"/>
        </w:rPr>
      </w:pPr>
      <w:r w:rsidRPr="005E45DE">
        <w:rPr>
          <w:rFonts w:ascii="Courier New" w:hAnsi="Courier New" w:cs="Courier New"/>
        </w:rPr>
        <w:t>Principal Investigator (Custodian);</w:t>
      </w:r>
    </w:p>
    <w:p w:rsidR="00975654" w:rsidRPr="005E45DE" w:rsidRDefault="00975654">
      <w:pPr>
        <w:widowControl w:val="0"/>
        <w:numPr>
          <w:ilvl w:val="0"/>
          <w:numId w:val="5"/>
        </w:numPr>
        <w:spacing w:line="236" w:lineRule="auto"/>
        <w:rPr>
          <w:rFonts w:ascii="Courier New" w:hAnsi="Courier New" w:cs="Courier New"/>
        </w:rPr>
      </w:pPr>
      <w:r w:rsidRPr="005E45DE">
        <w:rPr>
          <w:rFonts w:ascii="Courier New" w:hAnsi="Courier New" w:cs="Courier New"/>
        </w:rPr>
        <w:t>Description of the equipment being built;</w:t>
      </w:r>
    </w:p>
    <w:p w:rsidR="00975654" w:rsidRPr="005E45DE" w:rsidRDefault="00975654">
      <w:pPr>
        <w:widowControl w:val="0"/>
        <w:numPr>
          <w:ilvl w:val="0"/>
          <w:numId w:val="5"/>
        </w:numPr>
        <w:spacing w:line="236" w:lineRule="auto"/>
        <w:rPr>
          <w:rFonts w:ascii="Courier New" w:hAnsi="Courier New" w:cs="Courier New"/>
        </w:rPr>
      </w:pPr>
      <w:r w:rsidRPr="005E45DE">
        <w:rPr>
          <w:rFonts w:ascii="Courier New" w:hAnsi="Courier New" w:cs="Courier New"/>
        </w:rPr>
        <w:t xml:space="preserve">Budget and fund numbers being used; </w:t>
      </w:r>
    </w:p>
    <w:p w:rsidR="00975654" w:rsidRPr="005E45DE" w:rsidRDefault="00975654">
      <w:pPr>
        <w:widowControl w:val="0"/>
        <w:numPr>
          <w:ilvl w:val="0"/>
          <w:numId w:val="5"/>
        </w:numPr>
        <w:spacing w:line="236" w:lineRule="auto"/>
        <w:rPr>
          <w:rFonts w:ascii="Courier New" w:hAnsi="Courier New" w:cs="Courier New"/>
        </w:rPr>
      </w:pPr>
      <w:r w:rsidRPr="005E45DE">
        <w:rPr>
          <w:rFonts w:ascii="Courier New" w:hAnsi="Courier New" w:cs="Courier New"/>
        </w:rPr>
        <w:t xml:space="preserve">Approximate total cost; </w:t>
      </w:r>
      <w:bookmarkStart w:id="1" w:name="_GoBack"/>
      <w:bookmarkEnd w:id="1"/>
    </w:p>
    <w:p w:rsidR="00975654" w:rsidRPr="005E45DE" w:rsidRDefault="00975654">
      <w:pPr>
        <w:widowControl w:val="0"/>
        <w:numPr>
          <w:ilvl w:val="0"/>
          <w:numId w:val="5"/>
        </w:numPr>
        <w:spacing w:line="236" w:lineRule="auto"/>
        <w:rPr>
          <w:rFonts w:ascii="Courier New" w:hAnsi="Courier New" w:cs="Courier New"/>
        </w:rPr>
      </w:pPr>
      <w:r w:rsidRPr="005E45DE">
        <w:rPr>
          <w:rFonts w:ascii="Courier New" w:hAnsi="Courier New" w:cs="Courier New"/>
        </w:rPr>
        <w:t>Approximate length of time to build; and</w:t>
      </w:r>
    </w:p>
    <w:p w:rsidR="00975654" w:rsidRPr="005E45DE" w:rsidRDefault="00975654">
      <w:pPr>
        <w:widowControl w:val="0"/>
        <w:numPr>
          <w:ilvl w:val="0"/>
          <w:numId w:val="5"/>
        </w:numPr>
        <w:spacing w:line="236" w:lineRule="auto"/>
        <w:rPr>
          <w:rFonts w:ascii="Courier New" w:hAnsi="Courier New" w:cs="Courier New"/>
        </w:rPr>
      </w:pPr>
      <w:r w:rsidRPr="005E45DE">
        <w:rPr>
          <w:rFonts w:ascii="Courier New" w:hAnsi="Courier New" w:cs="Courier New"/>
        </w:rPr>
        <w:t>Request Proper</w:t>
      </w:r>
      <w:r w:rsidR="00BF4623">
        <w:rPr>
          <w:rFonts w:ascii="Courier New" w:hAnsi="Courier New" w:cs="Courier New"/>
        </w:rPr>
        <w:t>ty Inventory fabrication number</w:t>
      </w:r>
    </w:p>
    <w:p w:rsidR="00975654" w:rsidRPr="005E45DE" w:rsidRDefault="00975654">
      <w:pPr>
        <w:widowControl w:val="0"/>
        <w:spacing w:line="236" w:lineRule="auto"/>
        <w:rPr>
          <w:rFonts w:ascii="Courier New" w:hAnsi="Courier New" w:cs="Courier New"/>
        </w:rPr>
      </w:pPr>
    </w:p>
    <w:p w:rsidR="00D75E3C" w:rsidRDefault="00975654" w:rsidP="00D02223">
      <w:pPr>
        <w:widowControl w:val="0"/>
        <w:numPr>
          <w:ilvl w:val="0"/>
          <w:numId w:val="13"/>
        </w:numPr>
        <w:spacing w:line="236" w:lineRule="auto"/>
        <w:rPr>
          <w:rFonts w:ascii="Courier New" w:hAnsi="Courier New" w:cs="Courier New"/>
        </w:rPr>
      </w:pPr>
      <w:r w:rsidRPr="005E45DE">
        <w:rPr>
          <w:rFonts w:ascii="Courier New" w:hAnsi="Courier New" w:cs="Courier New"/>
        </w:rPr>
        <w:t xml:space="preserve">When funding is changed or adding </w:t>
      </w:r>
      <w:r w:rsidR="00C304E7" w:rsidRPr="005E45DE">
        <w:rPr>
          <w:rFonts w:ascii="Courier New" w:hAnsi="Courier New" w:cs="Courier New"/>
        </w:rPr>
        <w:t xml:space="preserve">new funding, notify </w:t>
      </w:r>
      <w:r w:rsidR="00D02223" w:rsidRPr="00D02223">
        <w:rPr>
          <w:rFonts w:ascii="Courier New" w:hAnsi="Courier New" w:cs="Courier New"/>
        </w:rPr>
        <w:t xml:space="preserve">Kara </w:t>
      </w:r>
      <w:proofErr w:type="spellStart"/>
      <w:r w:rsidR="00D02223" w:rsidRPr="00D02223">
        <w:rPr>
          <w:rFonts w:ascii="Courier New" w:hAnsi="Courier New" w:cs="Courier New"/>
        </w:rPr>
        <w:t>Bressler</w:t>
      </w:r>
      <w:proofErr w:type="spellEnd"/>
      <w:r w:rsidR="00D02223">
        <w:rPr>
          <w:rFonts w:ascii="Courier New" w:hAnsi="Courier New" w:cs="Courier New"/>
        </w:rPr>
        <w:t xml:space="preserve"> </w:t>
      </w:r>
      <w:r w:rsidR="0007293E">
        <w:rPr>
          <w:rFonts w:ascii="Courier New" w:hAnsi="Courier New" w:cs="Courier New"/>
        </w:rPr>
        <w:t xml:space="preserve">or </w:t>
      </w:r>
      <w:r w:rsidR="00C304E7" w:rsidRPr="005E45DE">
        <w:rPr>
          <w:rFonts w:ascii="Courier New" w:hAnsi="Courier New" w:cs="Courier New"/>
        </w:rPr>
        <w:t xml:space="preserve">Scott </w:t>
      </w:r>
      <w:proofErr w:type="spellStart"/>
      <w:r w:rsidR="00C304E7" w:rsidRPr="005E45DE">
        <w:rPr>
          <w:rFonts w:ascii="Courier New" w:hAnsi="Courier New" w:cs="Courier New"/>
        </w:rPr>
        <w:t>Cingle</w:t>
      </w:r>
      <w:proofErr w:type="spellEnd"/>
    </w:p>
    <w:p w:rsidR="00D75E3C" w:rsidRDefault="00D75E3C" w:rsidP="00D75E3C">
      <w:pPr>
        <w:widowControl w:val="0"/>
        <w:spacing w:line="236" w:lineRule="auto"/>
        <w:ind w:left="36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in</w:t>
      </w:r>
      <w:proofErr w:type="gramEnd"/>
      <w:r>
        <w:rPr>
          <w:rFonts w:ascii="Courier New" w:hAnsi="Courier New" w:cs="Courier New"/>
        </w:rPr>
        <w:t xml:space="preserve"> writing providing:</w:t>
      </w:r>
    </w:p>
    <w:p w:rsidR="00975654" w:rsidRPr="005E45DE" w:rsidRDefault="00C304E7" w:rsidP="00D75E3C">
      <w:pPr>
        <w:widowControl w:val="0"/>
        <w:spacing w:line="236" w:lineRule="auto"/>
        <w:ind w:left="360"/>
        <w:rPr>
          <w:rFonts w:ascii="Courier New" w:hAnsi="Courier New" w:cs="Courier New"/>
        </w:rPr>
      </w:pPr>
      <w:r w:rsidRPr="005E45DE">
        <w:rPr>
          <w:rFonts w:ascii="Courier New" w:hAnsi="Courier New" w:cs="Courier New"/>
        </w:rPr>
        <w:t xml:space="preserve"> </w:t>
      </w:r>
    </w:p>
    <w:p w:rsidR="00975654" w:rsidRPr="005E45DE" w:rsidRDefault="00975654">
      <w:pPr>
        <w:widowControl w:val="0"/>
        <w:numPr>
          <w:ilvl w:val="0"/>
          <w:numId w:val="8"/>
        </w:numPr>
        <w:spacing w:line="236" w:lineRule="auto"/>
        <w:rPr>
          <w:rFonts w:ascii="Courier New" w:hAnsi="Courier New" w:cs="Courier New"/>
        </w:rPr>
      </w:pPr>
      <w:r w:rsidRPr="005E45DE">
        <w:rPr>
          <w:rFonts w:ascii="Courier New" w:hAnsi="Courier New" w:cs="Courier New"/>
        </w:rPr>
        <w:t>Current budget and fund numbers; and</w:t>
      </w:r>
    </w:p>
    <w:p w:rsidR="00975654" w:rsidRPr="005E45DE" w:rsidRDefault="00BF4623">
      <w:pPr>
        <w:widowControl w:val="0"/>
        <w:numPr>
          <w:ilvl w:val="0"/>
          <w:numId w:val="8"/>
        </w:numPr>
        <w:spacing w:line="23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New budget and fund numbers</w:t>
      </w:r>
    </w:p>
    <w:p w:rsidR="00975654" w:rsidRPr="005E45DE" w:rsidRDefault="00975654">
      <w:pPr>
        <w:widowControl w:val="0"/>
        <w:spacing w:line="236" w:lineRule="auto"/>
        <w:rPr>
          <w:rFonts w:ascii="Courier New" w:hAnsi="Courier New" w:cs="Courier New"/>
        </w:rPr>
      </w:pPr>
    </w:p>
    <w:p w:rsidR="002F75CF" w:rsidRDefault="00975654" w:rsidP="00192FDF">
      <w:pPr>
        <w:widowControl w:val="0"/>
        <w:numPr>
          <w:ilvl w:val="0"/>
          <w:numId w:val="13"/>
        </w:numPr>
        <w:spacing w:line="236" w:lineRule="auto"/>
        <w:rPr>
          <w:rFonts w:ascii="Courier New" w:hAnsi="Courier New" w:cs="Courier New"/>
        </w:rPr>
      </w:pPr>
      <w:r w:rsidRPr="005E45DE">
        <w:rPr>
          <w:rFonts w:ascii="Courier New" w:hAnsi="Courier New" w:cs="Courier New"/>
        </w:rPr>
        <w:t xml:space="preserve">All expenses for fabrication or </w:t>
      </w:r>
      <w:r w:rsidR="0002540B">
        <w:rPr>
          <w:rFonts w:ascii="Courier New" w:hAnsi="Courier New" w:cs="Courier New"/>
        </w:rPr>
        <w:t>development of the equipment may</w:t>
      </w:r>
      <w:r w:rsidR="0056528D">
        <w:rPr>
          <w:rFonts w:ascii="Courier New" w:hAnsi="Courier New" w:cs="Courier New"/>
        </w:rPr>
        <w:t xml:space="preserve"> be </w:t>
      </w:r>
      <w:r w:rsidRPr="005E45DE">
        <w:rPr>
          <w:rFonts w:ascii="Courier New" w:hAnsi="Courier New" w:cs="Courier New"/>
        </w:rPr>
        <w:t>cha</w:t>
      </w:r>
      <w:r w:rsidR="005E45DE">
        <w:rPr>
          <w:rFonts w:ascii="Courier New" w:hAnsi="Courier New" w:cs="Courier New"/>
        </w:rPr>
        <w:t xml:space="preserve">rged to object class </w:t>
      </w:r>
      <w:r w:rsidRPr="005E45DE">
        <w:rPr>
          <w:rFonts w:ascii="Courier New" w:hAnsi="Courier New" w:cs="Courier New"/>
        </w:rPr>
        <w:t xml:space="preserve">705, </w:t>
      </w:r>
      <w:r w:rsidRPr="005E45DE">
        <w:rPr>
          <w:rFonts w:ascii="Courier New" w:hAnsi="Courier New" w:cs="Courier New"/>
          <w:color w:val="FF0000"/>
          <w:u w:val="single"/>
        </w:rPr>
        <w:t>except</w:t>
      </w:r>
      <w:r w:rsidRPr="005E45DE">
        <w:rPr>
          <w:rFonts w:ascii="Courier New" w:hAnsi="Courier New" w:cs="Courier New"/>
        </w:rPr>
        <w:t xml:space="preserve"> any equipment item that c</w:t>
      </w:r>
      <w:r w:rsidR="0002540B">
        <w:rPr>
          <w:rFonts w:ascii="Courier New" w:hAnsi="Courier New" w:cs="Courier New"/>
        </w:rPr>
        <w:t>an be used independently, must</w:t>
      </w:r>
      <w:r w:rsidRPr="005E45DE">
        <w:rPr>
          <w:rFonts w:ascii="Courier New" w:hAnsi="Courier New" w:cs="Courier New"/>
        </w:rPr>
        <w:t xml:space="preserve"> be coded 710</w:t>
      </w:r>
      <w:r w:rsidR="005E45DE">
        <w:rPr>
          <w:rFonts w:ascii="Courier New" w:hAnsi="Courier New" w:cs="Courier New"/>
        </w:rPr>
        <w:t xml:space="preserve">, 712 or </w:t>
      </w:r>
      <w:r w:rsidR="00D87DAE" w:rsidRPr="005E45DE">
        <w:rPr>
          <w:rFonts w:ascii="Courier New" w:hAnsi="Courier New" w:cs="Courier New"/>
        </w:rPr>
        <w:t>751 that Costs</w:t>
      </w:r>
      <w:r w:rsidR="002F75CF" w:rsidRPr="005E45DE">
        <w:rPr>
          <w:rFonts w:ascii="Courier New" w:hAnsi="Courier New" w:cs="Courier New"/>
        </w:rPr>
        <w:t xml:space="preserve"> $5,000 or more a</w:t>
      </w:r>
      <w:r w:rsidR="0002540B">
        <w:rPr>
          <w:rFonts w:ascii="Courier New" w:hAnsi="Courier New" w:cs="Courier New"/>
        </w:rPr>
        <w:t>nd the useful life of two years or more.</w:t>
      </w:r>
    </w:p>
    <w:p w:rsidR="00FB4BDB" w:rsidRDefault="00FB4BDB" w:rsidP="00FB4BDB">
      <w:pPr>
        <w:widowControl w:val="0"/>
        <w:spacing w:line="236" w:lineRule="auto"/>
        <w:ind w:left="360"/>
        <w:rPr>
          <w:rFonts w:ascii="Courier New" w:hAnsi="Courier New" w:cs="Courier New"/>
        </w:rPr>
      </w:pPr>
    </w:p>
    <w:p w:rsidR="00192FDF" w:rsidRPr="005E45DE" w:rsidRDefault="00065F29" w:rsidP="00192FDF">
      <w:pPr>
        <w:widowControl w:val="0"/>
        <w:numPr>
          <w:ilvl w:val="0"/>
          <w:numId w:val="13"/>
        </w:numPr>
        <w:spacing w:line="236" w:lineRule="auto"/>
        <w:rPr>
          <w:rFonts w:ascii="Courier New" w:hAnsi="Courier New" w:cs="Courier New"/>
        </w:rPr>
      </w:pPr>
      <w:r w:rsidRPr="00065F29">
        <w:rPr>
          <w:rFonts w:ascii="Courier New" w:hAnsi="Courier New" w:cs="Courier New"/>
          <w:b/>
          <w:color w:val="FF0000"/>
          <w:u w:val="single"/>
        </w:rPr>
        <w:t>You must</w:t>
      </w:r>
      <w:r>
        <w:rPr>
          <w:rFonts w:ascii="Courier New" w:hAnsi="Courier New" w:cs="Courier New"/>
        </w:rPr>
        <w:t xml:space="preserve"> place</w:t>
      </w:r>
      <w:r w:rsidR="00FB4BDB">
        <w:rPr>
          <w:rFonts w:ascii="Courier New" w:hAnsi="Courier New" w:cs="Courier New"/>
        </w:rPr>
        <w:t xml:space="preserve"> the </w:t>
      </w:r>
      <w:r w:rsidR="00FB4BDB">
        <w:rPr>
          <w:rFonts w:ascii="Courier New" w:hAnsi="Courier New" w:cs="Courier New"/>
          <w:u w:val="single"/>
        </w:rPr>
        <w:t>assigned fabrication number</w:t>
      </w:r>
      <w:r w:rsidR="0073306E">
        <w:rPr>
          <w:rFonts w:ascii="Courier New" w:hAnsi="Courier New" w:cs="Courier New"/>
        </w:rPr>
        <w:t xml:space="preserve">, </w:t>
      </w:r>
      <w:r w:rsidR="0073306E" w:rsidRPr="0073306E">
        <w:rPr>
          <w:rFonts w:ascii="Courier New" w:hAnsi="Courier New" w:cs="Courier New"/>
          <w:b/>
          <w:color w:val="7030A0"/>
        </w:rPr>
        <w:t>ex. 09-01</w:t>
      </w:r>
      <w:r w:rsidR="0073306E">
        <w:rPr>
          <w:rFonts w:ascii="Courier New" w:hAnsi="Courier New" w:cs="Courier New"/>
        </w:rPr>
        <w:t>,</w:t>
      </w:r>
      <w:r w:rsidR="00FB4BDB">
        <w:rPr>
          <w:rFonts w:ascii="Courier New" w:hAnsi="Courier New" w:cs="Courier New"/>
        </w:rPr>
        <w:t xml:space="preserve"> on all purchasing documents. When using </w:t>
      </w:r>
      <w:r w:rsidR="00F62CB0">
        <w:rPr>
          <w:rFonts w:ascii="Courier New" w:hAnsi="Courier New" w:cs="Courier New"/>
        </w:rPr>
        <w:t>e-Buy+</w:t>
      </w:r>
      <w:r w:rsidR="00C66E81">
        <w:rPr>
          <w:rFonts w:ascii="Courier New" w:hAnsi="Courier New" w:cs="Courier New"/>
        </w:rPr>
        <w:t>,</w:t>
      </w:r>
      <w:r w:rsidR="005537CC">
        <w:rPr>
          <w:rFonts w:ascii="Courier New" w:hAnsi="Courier New" w:cs="Courier New"/>
        </w:rPr>
        <w:t xml:space="preserve"> </w:t>
      </w:r>
      <w:r w:rsidR="00E17301">
        <w:rPr>
          <w:rFonts w:ascii="Courier New" w:hAnsi="Courier New" w:cs="Courier New"/>
        </w:rPr>
        <w:t xml:space="preserve">place fab # in </w:t>
      </w:r>
      <w:r w:rsidR="005537CC">
        <w:rPr>
          <w:rFonts w:ascii="Courier New" w:hAnsi="Courier New" w:cs="Courier New"/>
        </w:rPr>
        <w:t>the “</w:t>
      </w:r>
      <w:r w:rsidR="00F62CB0">
        <w:rPr>
          <w:rFonts w:ascii="Courier New" w:hAnsi="Courier New" w:cs="Courier New"/>
        </w:rPr>
        <w:t>Internal Notes</w:t>
      </w:r>
      <w:r w:rsidR="00FB4BDB">
        <w:rPr>
          <w:rFonts w:ascii="Courier New" w:hAnsi="Courier New" w:cs="Courier New"/>
        </w:rPr>
        <w:t>”</w:t>
      </w:r>
      <w:r w:rsidR="00E17301">
        <w:rPr>
          <w:rFonts w:ascii="Courier New" w:hAnsi="Courier New" w:cs="Courier New"/>
        </w:rPr>
        <w:t xml:space="preserve"> area</w:t>
      </w:r>
      <w:r w:rsidR="00F62CB0">
        <w:rPr>
          <w:rFonts w:ascii="Courier New" w:hAnsi="Courier New" w:cs="Courier New"/>
        </w:rPr>
        <w:t xml:space="preserve">.  </w:t>
      </w:r>
      <w:r w:rsidR="00063747">
        <w:rPr>
          <w:rFonts w:ascii="Courier New" w:hAnsi="Courier New" w:cs="Courier New"/>
        </w:rPr>
        <w:t>ARL orders, the Fab # must be placed somewhere on the purchase order, note section?</w:t>
      </w:r>
      <w:r w:rsidR="00E17301">
        <w:rPr>
          <w:rFonts w:ascii="Courier New" w:hAnsi="Courier New" w:cs="Courier New"/>
        </w:rPr>
        <w:t xml:space="preserve">  </w:t>
      </w:r>
      <w:proofErr w:type="spellStart"/>
      <w:r w:rsidR="00E17301">
        <w:rPr>
          <w:rFonts w:ascii="Courier New" w:hAnsi="Courier New" w:cs="Courier New"/>
        </w:rPr>
        <w:t>Pcards</w:t>
      </w:r>
      <w:proofErr w:type="spellEnd"/>
      <w:r w:rsidR="00E17301">
        <w:rPr>
          <w:rFonts w:ascii="Courier New" w:hAnsi="Courier New" w:cs="Courier New"/>
        </w:rPr>
        <w:t xml:space="preserve"> – place Fab# in Purpose/Description area.</w:t>
      </w:r>
    </w:p>
    <w:p w:rsidR="008F0E30" w:rsidRPr="005E45DE" w:rsidRDefault="008F0E30" w:rsidP="008F0E30">
      <w:pPr>
        <w:widowControl w:val="0"/>
        <w:spacing w:line="236" w:lineRule="auto"/>
        <w:ind w:left="360"/>
        <w:rPr>
          <w:rFonts w:ascii="Courier New" w:hAnsi="Courier New" w:cs="Courier New"/>
        </w:rPr>
      </w:pPr>
    </w:p>
    <w:p w:rsidR="00C76307" w:rsidRDefault="00192FDF" w:rsidP="00942F08">
      <w:pPr>
        <w:widowControl w:val="0"/>
        <w:spacing w:line="23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6) </w:t>
      </w:r>
      <w:r w:rsidR="00975654" w:rsidRPr="005E45DE">
        <w:rPr>
          <w:rFonts w:ascii="Courier New" w:hAnsi="Courier New" w:cs="Courier New"/>
        </w:rPr>
        <w:t xml:space="preserve">The Penn State Purchasing Card </w:t>
      </w:r>
      <w:r w:rsidR="00907BAF">
        <w:rPr>
          <w:rFonts w:ascii="Courier New" w:hAnsi="Courier New" w:cs="Courier New"/>
          <w:b/>
          <w:u w:val="single"/>
        </w:rPr>
        <w:t>may</w:t>
      </w:r>
      <w:r w:rsidR="009D6C1A" w:rsidRPr="005E45DE">
        <w:rPr>
          <w:rFonts w:ascii="Courier New" w:hAnsi="Courier New" w:cs="Courier New"/>
          <w:b/>
          <w:u w:val="single"/>
        </w:rPr>
        <w:t xml:space="preserve"> be used</w:t>
      </w:r>
      <w:r w:rsidR="00C76307">
        <w:rPr>
          <w:rFonts w:ascii="Courier New" w:hAnsi="Courier New" w:cs="Courier New"/>
          <w:b/>
          <w:u w:val="single"/>
        </w:rPr>
        <w:t xml:space="preserve"> in an Emergency</w:t>
      </w:r>
      <w:r w:rsidR="00907BAF">
        <w:rPr>
          <w:rFonts w:ascii="Courier New" w:hAnsi="Courier New" w:cs="Courier New"/>
          <w:b/>
          <w:u w:val="single"/>
        </w:rPr>
        <w:t>.</w:t>
      </w:r>
      <w:r w:rsidR="00B670D7">
        <w:rPr>
          <w:rFonts w:ascii="Courier New" w:hAnsi="Courier New" w:cs="Courier New"/>
        </w:rPr>
        <w:t xml:space="preserve"> </w:t>
      </w:r>
      <w:r w:rsidR="00942F08">
        <w:rPr>
          <w:rFonts w:ascii="Courier New" w:hAnsi="Courier New" w:cs="Courier New"/>
        </w:rPr>
        <w:t xml:space="preserve">However, the </w:t>
      </w:r>
    </w:p>
    <w:p w:rsidR="00942F08" w:rsidRDefault="00942F08" w:rsidP="00942F08">
      <w:pPr>
        <w:widowControl w:val="0"/>
        <w:spacing w:line="23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Principal Investigator is responsible for working collaboratively with his or her</w:t>
      </w:r>
    </w:p>
    <w:p w:rsidR="00942F08" w:rsidRDefault="00942F08" w:rsidP="00942F08">
      <w:pPr>
        <w:widowControl w:val="0"/>
        <w:spacing w:line="23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Departmental bookkeeping staff and for ensuring his/her Department bookkeeping staff </w:t>
      </w:r>
    </w:p>
    <w:p w:rsidR="00942F08" w:rsidRDefault="00942F08" w:rsidP="00942F08">
      <w:pPr>
        <w:widowControl w:val="0"/>
        <w:spacing w:line="23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gramStart"/>
      <w:r>
        <w:rPr>
          <w:rFonts w:ascii="Courier New" w:hAnsi="Courier New" w:cs="Courier New"/>
        </w:rPr>
        <w:t>have</w:t>
      </w:r>
      <w:proofErr w:type="gramEnd"/>
      <w:r>
        <w:rPr>
          <w:rFonts w:ascii="Courier New" w:hAnsi="Courier New" w:cs="Courier New"/>
        </w:rPr>
        <w:t xml:space="preserve">:  </w:t>
      </w:r>
    </w:p>
    <w:p w:rsidR="00B670D7" w:rsidRDefault="00B670D7" w:rsidP="00B670D7">
      <w:pPr>
        <w:widowControl w:val="0"/>
        <w:spacing w:line="236" w:lineRule="auto"/>
        <w:rPr>
          <w:rFonts w:ascii="Courier New" w:hAnsi="Courier New" w:cs="Courier New"/>
        </w:rPr>
      </w:pPr>
    </w:p>
    <w:p w:rsidR="00B670D7" w:rsidRDefault="008C276D" w:rsidP="00B670D7">
      <w:pPr>
        <w:widowControl w:val="0"/>
        <w:numPr>
          <w:ilvl w:val="0"/>
          <w:numId w:val="8"/>
        </w:numPr>
        <w:spacing w:line="23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Have </w:t>
      </w:r>
      <w:r w:rsidR="00047BC8">
        <w:rPr>
          <w:rFonts w:ascii="Courier New" w:hAnsi="Courier New" w:cs="Courier New"/>
        </w:rPr>
        <w:t>created</w:t>
      </w:r>
      <w:r>
        <w:rPr>
          <w:rFonts w:ascii="Courier New" w:hAnsi="Courier New" w:cs="Courier New"/>
        </w:rPr>
        <w:t xml:space="preserve"> a journal voucher to charge 705 object code classification;</w:t>
      </w:r>
    </w:p>
    <w:p w:rsidR="00B670D7" w:rsidRDefault="008C276D" w:rsidP="00B670D7">
      <w:pPr>
        <w:widowControl w:val="0"/>
        <w:numPr>
          <w:ilvl w:val="0"/>
          <w:numId w:val="8"/>
        </w:numPr>
        <w:spacing w:line="23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Have sent Property Inventory Department copies of the Purchase Card receipts</w:t>
      </w:r>
    </w:p>
    <w:p w:rsidR="00B670D7" w:rsidRDefault="00B670D7" w:rsidP="00B670D7">
      <w:pPr>
        <w:widowControl w:val="0"/>
        <w:spacing w:line="236" w:lineRule="auto"/>
        <w:ind w:left="720"/>
        <w:rPr>
          <w:rFonts w:ascii="Courier New" w:hAnsi="Courier New" w:cs="Courier New"/>
        </w:rPr>
      </w:pPr>
    </w:p>
    <w:p w:rsidR="00B670D7" w:rsidRDefault="00B670D7" w:rsidP="00B670D7">
      <w:pPr>
        <w:widowControl w:val="0"/>
        <w:spacing w:line="236" w:lineRule="auto"/>
        <w:ind w:left="720"/>
        <w:rPr>
          <w:rFonts w:ascii="Courier New" w:hAnsi="Courier New" w:cs="Courier New"/>
          <w:b/>
          <w:color w:val="FF0000"/>
        </w:rPr>
      </w:pPr>
      <w:r w:rsidRPr="00192FDF">
        <w:rPr>
          <w:rFonts w:ascii="Courier New" w:hAnsi="Courier New" w:cs="Courier New"/>
          <w:b/>
          <w:color w:val="FF0000"/>
          <w:u w:val="single"/>
        </w:rPr>
        <w:t>Failure to submit receipts</w:t>
      </w:r>
      <w:r w:rsidRPr="00D75E3C">
        <w:rPr>
          <w:rFonts w:ascii="Courier New" w:hAnsi="Courier New" w:cs="Courier New"/>
          <w:b/>
          <w:color w:val="FF0000"/>
        </w:rPr>
        <w:t xml:space="preserve"> will make expenditures subject to overhead burden.</w:t>
      </w:r>
    </w:p>
    <w:p w:rsidR="00ED3D96" w:rsidRDefault="00ED3D96" w:rsidP="00B670D7">
      <w:pPr>
        <w:widowControl w:val="0"/>
        <w:spacing w:line="236" w:lineRule="auto"/>
        <w:ind w:left="720"/>
        <w:rPr>
          <w:rFonts w:ascii="Courier New" w:hAnsi="Courier New" w:cs="Courier New"/>
          <w:b/>
          <w:color w:val="FF0000"/>
        </w:rPr>
      </w:pPr>
    </w:p>
    <w:p w:rsidR="00B670D7" w:rsidRPr="005E45DE" w:rsidRDefault="00B670D7" w:rsidP="00B670D7">
      <w:pPr>
        <w:widowControl w:val="0"/>
        <w:spacing w:line="23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4C4A07" w:rsidRDefault="00ED3D96" w:rsidP="00ED3D96">
      <w:pPr>
        <w:widowControl w:val="0"/>
        <w:spacing w:line="23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7) </w:t>
      </w:r>
      <w:r w:rsidR="00975654" w:rsidRPr="005E45DE">
        <w:rPr>
          <w:rFonts w:ascii="Courier New" w:hAnsi="Courier New" w:cs="Courier New"/>
        </w:rPr>
        <w:t>Upon completion of the fabricate</w:t>
      </w:r>
      <w:r w:rsidR="004C4A07">
        <w:rPr>
          <w:rFonts w:ascii="Courier New" w:hAnsi="Courier New" w:cs="Courier New"/>
        </w:rPr>
        <w:t xml:space="preserve">d equipment, notify </w:t>
      </w:r>
      <w:r w:rsidR="00D02223" w:rsidRPr="00D02223">
        <w:rPr>
          <w:rFonts w:ascii="Courier New" w:hAnsi="Courier New" w:cs="Courier New"/>
        </w:rPr>
        <w:t xml:space="preserve">Kara </w:t>
      </w:r>
      <w:proofErr w:type="spellStart"/>
      <w:r w:rsidR="00D02223" w:rsidRPr="00D02223">
        <w:rPr>
          <w:rFonts w:ascii="Courier New" w:hAnsi="Courier New" w:cs="Courier New"/>
        </w:rPr>
        <w:t>Bressler</w:t>
      </w:r>
      <w:proofErr w:type="spellEnd"/>
      <w:r w:rsidR="004C4A07">
        <w:rPr>
          <w:rFonts w:ascii="Courier New" w:hAnsi="Courier New" w:cs="Courier New"/>
        </w:rPr>
        <w:t xml:space="preserve"> –</w:t>
      </w:r>
    </w:p>
    <w:p w:rsidR="009A7DED" w:rsidRPr="004C4A07" w:rsidRDefault="00703B3E" w:rsidP="004C4A07">
      <w:pPr>
        <w:widowControl w:val="0"/>
        <w:spacing w:line="236" w:lineRule="auto"/>
        <w:ind w:left="360"/>
        <w:rPr>
          <w:rFonts w:ascii="Courier New" w:hAnsi="Courier New" w:cs="Courier New"/>
          <w:b/>
          <w:color w:val="7030A0"/>
        </w:rPr>
      </w:pPr>
      <w:r>
        <w:rPr>
          <w:rFonts w:ascii="Courier New" w:hAnsi="Courier New" w:cs="Courier New"/>
          <w:b/>
          <w:color w:val="7030A0"/>
        </w:rPr>
        <w:t>kjs7</w:t>
      </w:r>
      <w:r w:rsidR="00D02223" w:rsidRPr="00D02223">
        <w:rPr>
          <w:rFonts w:ascii="Courier New" w:hAnsi="Courier New" w:cs="Courier New"/>
          <w:b/>
          <w:color w:val="7030A0"/>
        </w:rPr>
        <w:t>@psu.edu</w:t>
      </w:r>
      <w:r w:rsidR="00D75E3C" w:rsidRPr="004C4A07">
        <w:rPr>
          <w:rFonts w:ascii="Courier New" w:hAnsi="Courier New" w:cs="Courier New"/>
          <w:b/>
          <w:color w:val="7030A0"/>
        </w:rPr>
        <w:tab/>
      </w:r>
    </w:p>
    <w:p w:rsidR="00996081" w:rsidRPr="005E45DE" w:rsidRDefault="00996081">
      <w:pPr>
        <w:widowControl w:val="0"/>
        <w:spacing w:line="236" w:lineRule="auto"/>
        <w:rPr>
          <w:rFonts w:ascii="Courier New" w:hAnsi="Courier New" w:cs="Courier New"/>
        </w:rPr>
      </w:pPr>
    </w:p>
    <w:p w:rsidR="00975654" w:rsidRPr="005E45DE" w:rsidRDefault="00975654">
      <w:pPr>
        <w:widowControl w:val="0"/>
        <w:numPr>
          <w:ilvl w:val="0"/>
          <w:numId w:val="9"/>
        </w:numPr>
        <w:spacing w:line="236" w:lineRule="auto"/>
        <w:rPr>
          <w:rFonts w:ascii="Courier New" w:hAnsi="Courier New" w:cs="Courier New"/>
        </w:rPr>
      </w:pPr>
      <w:r w:rsidRPr="005E45DE">
        <w:rPr>
          <w:rFonts w:ascii="Courier New" w:hAnsi="Courier New" w:cs="Courier New"/>
        </w:rPr>
        <w:t>Review the accumulated purchases for this equipment fabrication; and</w:t>
      </w:r>
    </w:p>
    <w:p w:rsidR="00975654" w:rsidRDefault="00975654">
      <w:pPr>
        <w:widowControl w:val="0"/>
        <w:numPr>
          <w:ilvl w:val="0"/>
          <w:numId w:val="9"/>
        </w:numPr>
        <w:spacing w:line="236" w:lineRule="auto"/>
        <w:rPr>
          <w:rFonts w:ascii="Courier New" w:hAnsi="Courier New" w:cs="Courier New"/>
        </w:rPr>
      </w:pPr>
      <w:r w:rsidRPr="005E45DE">
        <w:rPr>
          <w:rFonts w:ascii="Courier New" w:hAnsi="Courier New" w:cs="Courier New"/>
        </w:rPr>
        <w:t>Tag the equipment item(s).</w:t>
      </w:r>
    </w:p>
    <w:p w:rsidR="00A72187" w:rsidRDefault="00A72187" w:rsidP="00C66E81">
      <w:pPr>
        <w:widowControl w:val="0"/>
        <w:spacing w:line="236" w:lineRule="auto"/>
        <w:rPr>
          <w:rFonts w:ascii="Courier New" w:hAnsi="Courier New" w:cs="Courier New"/>
        </w:rPr>
      </w:pPr>
    </w:p>
    <w:p w:rsidR="002C16D4" w:rsidRDefault="002C16D4" w:rsidP="00A72187">
      <w:pPr>
        <w:widowControl w:val="0"/>
        <w:spacing w:line="236" w:lineRule="auto"/>
        <w:rPr>
          <w:rFonts w:ascii="Courier New" w:hAnsi="Courier New" w:cs="Courier New"/>
        </w:rPr>
      </w:pPr>
    </w:p>
    <w:p w:rsidR="002C16D4" w:rsidRDefault="002C16D4" w:rsidP="00A72187">
      <w:pPr>
        <w:widowControl w:val="0"/>
        <w:spacing w:line="23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9) Any </w:t>
      </w:r>
      <w:r w:rsidR="00A40323">
        <w:rPr>
          <w:rFonts w:ascii="Courier New" w:hAnsi="Courier New" w:cs="Courier New"/>
        </w:rPr>
        <w:t xml:space="preserve">PSU University </w:t>
      </w:r>
      <w:r w:rsidRPr="00E25FA8">
        <w:rPr>
          <w:rFonts w:ascii="Courier New" w:hAnsi="Courier New" w:cs="Courier New"/>
          <w:u w:val="single"/>
        </w:rPr>
        <w:t>College</w:t>
      </w:r>
      <w:r w:rsidR="00C66E81">
        <w:rPr>
          <w:rFonts w:ascii="Courier New" w:hAnsi="Courier New" w:cs="Courier New"/>
          <w:u w:val="single"/>
        </w:rPr>
        <w:t xml:space="preserve"> or Department</w:t>
      </w:r>
      <w:r>
        <w:rPr>
          <w:rFonts w:ascii="Courier New" w:hAnsi="Courier New" w:cs="Courier New"/>
        </w:rPr>
        <w:t xml:space="preserve"> Fabrication request</w:t>
      </w:r>
      <w:r w:rsidR="00A40323">
        <w:rPr>
          <w:rFonts w:ascii="Courier New" w:hAnsi="Courier New" w:cs="Courier New"/>
        </w:rPr>
        <w:t>, needing two or more source documents</w:t>
      </w:r>
      <w:r w:rsidR="00C66E81">
        <w:rPr>
          <w:rFonts w:ascii="Courier New" w:hAnsi="Courier New" w:cs="Courier New"/>
        </w:rPr>
        <w:t xml:space="preserve"> </w:t>
      </w:r>
      <w:r w:rsidR="00A40323">
        <w:rPr>
          <w:rFonts w:ascii="Courier New" w:hAnsi="Courier New" w:cs="Courier New"/>
        </w:rPr>
        <w:t xml:space="preserve">to complete a fabrication </w:t>
      </w:r>
      <w:r w:rsidR="00A40323" w:rsidRPr="00266CE0">
        <w:rPr>
          <w:rFonts w:ascii="Courier New" w:hAnsi="Courier New" w:cs="Courier New"/>
          <w:b/>
          <w:u w:val="single"/>
        </w:rPr>
        <w:t>must</w:t>
      </w:r>
      <w:r w:rsidR="00A40323">
        <w:rPr>
          <w:rFonts w:ascii="Courier New" w:hAnsi="Courier New" w:cs="Courier New"/>
        </w:rPr>
        <w:t xml:space="preserve"> have a Fab number assigned.</w:t>
      </w:r>
    </w:p>
    <w:p w:rsidR="00A72187" w:rsidRDefault="00A72187" w:rsidP="00A72187">
      <w:pPr>
        <w:widowControl w:val="0"/>
        <w:spacing w:line="236" w:lineRule="auto"/>
        <w:rPr>
          <w:rFonts w:ascii="Courier New" w:hAnsi="Courier New" w:cs="Courier New"/>
        </w:rPr>
      </w:pPr>
    </w:p>
    <w:p w:rsidR="0015717A" w:rsidRPr="005E45DE" w:rsidRDefault="0015717A" w:rsidP="0015717A">
      <w:pPr>
        <w:widowControl w:val="0"/>
        <w:spacing w:line="236" w:lineRule="auto"/>
        <w:ind w:left="720"/>
        <w:rPr>
          <w:rFonts w:ascii="Courier New" w:hAnsi="Courier New" w:cs="Courier New"/>
        </w:rPr>
      </w:pPr>
    </w:p>
    <w:p w:rsidR="00975654" w:rsidRDefault="00975654" w:rsidP="00A450B6">
      <w:pPr>
        <w:widowControl w:val="0"/>
        <w:spacing w:line="236" w:lineRule="auto"/>
        <w:rPr>
          <w:rFonts w:ascii="Courier New" w:hAnsi="Courier New" w:cs="Courier New"/>
          <w:b/>
        </w:rPr>
      </w:pPr>
      <w:r w:rsidRPr="005E45DE">
        <w:rPr>
          <w:rFonts w:ascii="Courier New" w:hAnsi="Courier New" w:cs="Courier New"/>
          <w:b/>
        </w:rPr>
        <w:t xml:space="preserve">NOTE:   The above guideline must be followed so that the item can be properly classified as capital equipment.  Failure to follow the guideline will result in </w:t>
      </w:r>
      <w:r w:rsidR="00A450B6" w:rsidRPr="005E45DE">
        <w:rPr>
          <w:rFonts w:ascii="Courier New" w:hAnsi="Courier New" w:cs="Courier New"/>
          <w:b/>
        </w:rPr>
        <w:t xml:space="preserve">the application of the overhead </w:t>
      </w:r>
      <w:r w:rsidRPr="005E45DE">
        <w:rPr>
          <w:rFonts w:ascii="Courier New" w:hAnsi="Courier New" w:cs="Courier New"/>
          <w:b/>
        </w:rPr>
        <w:t>rate to all costs.</w:t>
      </w:r>
    </w:p>
    <w:p w:rsidR="00C66E81" w:rsidRPr="005E45DE" w:rsidRDefault="00C66E81" w:rsidP="00A450B6">
      <w:pPr>
        <w:widowControl w:val="0"/>
        <w:spacing w:line="236" w:lineRule="auto"/>
        <w:rPr>
          <w:rFonts w:ascii="Courier New" w:hAnsi="Courier New" w:cs="Courier New"/>
          <w:b/>
        </w:rPr>
      </w:pPr>
    </w:p>
    <w:p w:rsidR="00975654" w:rsidRPr="005E45DE" w:rsidRDefault="0024516E">
      <w:pPr>
        <w:widowControl w:val="0"/>
        <w:spacing w:line="236" w:lineRule="auto"/>
        <w:rPr>
          <w:rFonts w:ascii="Courier New" w:hAnsi="Courier New" w:cs="Courier New"/>
          <w:b/>
          <w:bCs/>
          <w:color w:val="FF0000"/>
          <w:sz w:val="16"/>
        </w:rPr>
      </w:pPr>
      <w:r>
        <w:rPr>
          <w:rFonts w:ascii="Courier New" w:hAnsi="Courier New" w:cs="Courier New"/>
          <w:b/>
          <w:bCs/>
          <w:color w:val="FF0000"/>
          <w:sz w:val="16"/>
        </w:rPr>
        <w:t xml:space="preserve">Revised </w:t>
      </w:r>
      <w:r w:rsidR="006F3EE3">
        <w:rPr>
          <w:rFonts w:ascii="Courier New" w:hAnsi="Courier New" w:cs="Courier New"/>
          <w:b/>
          <w:bCs/>
          <w:color w:val="FF0000"/>
          <w:sz w:val="16"/>
        </w:rPr>
        <w:t>0</w:t>
      </w:r>
      <w:r w:rsidR="00D02223">
        <w:rPr>
          <w:rFonts w:ascii="Courier New" w:hAnsi="Courier New" w:cs="Courier New"/>
          <w:b/>
          <w:bCs/>
          <w:color w:val="FF0000"/>
          <w:sz w:val="16"/>
        </w:rPr>
        <w:t>3</w:t>
      </w:r>
      <w:r w:rsidR="00063747">
        <w:rPr>
          <w:rFonts w:ascii="Courier New" w:hAnsi="Courier New" w:cs="Courier New"/>
          <w:b/>
          <w:bCs/>
          <w:color w:val="FF0000"/>
          <w:sz w:val="16"/>
        </w:rPr>
        <w:t>/201</w:t>
      </w:r>
      <w:r w:rsidR="00D02223">
        <w:rPr>
          <w:rFonts w:ascii="Courier New" w:hAnsi="Courier New" w:cs="Courier New"/>
          <w:b/>
          <w:bCs/>
          <w:color w:val="FF0000"/>
          <w:sz w:val="16"/>
        </w:rPr>
        <w:t>7</w:t>
      </w:r>
      <w:r w:rsidR="006F3EE3">
        <w:rPr>
          <w:rFonts w:ascii="Courier New" w:hAnsi="Courier New" w:cs="Courier New"/>
          <w:b/>
          <w:bCs/>
          <w:color w:val="FF0000"/>
          <w:sz w:val="16"/>
        </w:rPr>
        <w:t xml:space="preserve"> </w:t>
      </w:r>
      <w:r w:rsidR="00D02223">
        <w:rPr>
          <w:rFonts w:ascii="Courier New" w:hAnsi="Courier New" w:cs="Courier New"/>
          <w:b/>
          <w:bCs/>
          <w:color w:val="FF0000"/>
          <w:sz w:val="16"/>
        </w:rPr>
        <w:t>sm</w:t>
      </w:r>
      <w:r w:rsidR="001C34EC">
        <w:rPr>
          <w:rFonts w:ascii="Courier New" w:hAnsi="Courier New" w:cs="Courier New"/>
          <w:b/>
          <w:bCs/>
          <w:color w:val="FF0000"/>
          <w:sz w:val="16"/>
        </w:rPr>
        <w:t>c</w:t>
      </w:r>
      <w:r w:rsidR="00D02223">
        <w:rPr>
          <w:rFonts w:ascii="Courier New" w:hAnsi="Courier New" w:cs="Courier New"/>
          <w:b/>
          <w:bCs/>
          <w:color w:val="FF0000"/>
          <w:sz w:val="16"/>
        </w:rPr>
        <w:t>38</w:t>
      </w:r>
      <w:r w:rsidR="00063747">
        <w:rPr>
          <w:rFonts w:ascii="Courier New" w:hAnsi="Courier New" w:cs="Courier New"/>
          <w:b/>
          <w:bCs/>
          <w:color w:val="FF0000"/>
          <w:sz w:val="16"/>
        </w:rPr>
        <w:t>/</w:t>
      </w:r>
      <w:r w:rsidR="00D02223">
        <w:rPr>
          <w:rFonts w:ascii="Courier New" w:hAnsi="Courier New" w:cs="Courier New"/>
          <w:b/>
          <w:bCs/>
          <w:color w:val="FF0000"/>
          <w:sz w:val="16"/>
        </w:rPr>
        <w:t>iyc3</w:t>
      </w:r>
    </w:p>
    <w:sectPr w:rsidR="00975654" w:rsidRPr="005E45DE" w:rsidSect="002C16D4">
      <w:endnotePr>
        <w:numFmt w:val="decimal"/>
      </w:endnotePr>
      <w:pgSz w:w="12240" w:h="15840" w:code="1"/>
      <w:pgMar w:top="288" w:right="720" w:bottom="259" w:left="720" w:header="1440" w:footer="1440" w:gutter="0"/>
      <w:paperSrc w:first="15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65CA"/>
    <w:multiLevelType w:val="hybridMultilevel"/>
    <w:tmpl w:val="87543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43BE"/>
    <w:multiLevelType w:val="hybridMultilevel"/>
    <w:tmpl w:val="04348330"/>
    <w:lvl w:ilvl="0" w:tplc="D70A46F8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9EF17E2"/>
    <w:multiLevelType w:val="hybridMultilevel"/>
    <w:tmpl w:val="3A262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20076CB5"/>
    <w:multiLevelType w:val="hybridMultilevel"/>
    <w:tmpl w:val="BC6AD22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590440B"/>
    <w:multiLevelType w:val="hybridMultilevel"/>
    <w:tmpl w:val="9D6255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9C0489"/>
    <w:multiLevelType w:val="hybridMultilevel"/>
    <w:tmpl w:val="3DE83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C67BB"/>
    <w:multiLevelType w:val="hybridMultilevel"/>
    <w:tmpl w:val="1F649AC2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52ABB"/>
    <w:multiLevelType w:val="hybridMultilevel"/>
    <w:tmpl w:val="824877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AB1A37"/>
    <w:multiLevelType w:val="hybridMultilevel"/>
    <w:tmpl w:val="A5DA2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F3CA4"/>
    <w:multiLevelType w:val="hybridMultilevel"/>
    <w:tmpl w:val="4A52A6E6"/>
    <w:lvl w:ilvl="0" w:tplc="C38EC268">
      <w:start w:val="2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0" w15:restartNumberingAfterBreak="0">
    <w:nsid w:val="6A2152EF"/>
    <w:multiLevelType w:val="hybridMultilevel"/>
    <w:tmpl w:val="C5AE4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176FB"/>
    <w:multiLevelType w:val="hybridMultilevel"/>
    <w:tmpl w:val="B3542188"/>
    <w:lvl w:ilvl="0" w:tplc="105CFA08">
      <w:start w:val="1"/>
      <w:numFmt w:val="low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2" w15:restartNumberingAfterBreak="0">
    <w:nsid w:val="6F6B31A8"/>
    <w:multiLevelType w:val="hybridMultilevel"/>
    <w:tmpl w:val="3A262EA0"/>
    <w:lvl w:ilvl="0" w:tplc="BBB6B264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7AF01465"/>
    <w:multiLevelType w:val="hybridMultilevel"/>
    <w:tmpl w:val="B3542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12"/>
  </w:num>
  <w:num w:numId="8">
    <w:abstractNumId w:val="2"/>
  </w:num>
  <w:num w:numId="9">
    <w:abstractNumId w:val="13"/>
  </w:num>
  <w:num w:numId="10">
    <w:abstractNumId w:val="7"/>
  </w:num>
  <w:num w:numId="11">
    <w:abstractNumId w:val="10"/>
  </w:num>
  <w:num w:numId="12">
    <w:abstractNumId w:val="4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B6"/>
    <w:rsid w:val="0002540B"/>
    <w:rsid w:val="00047BC8"/>
    <w:rsid w:val="00063747"/>
    <w:rsid w:val="00065F29"/>
    <w:rsid w:val="0007293E"/>
    <w:rsid w:val="00081BB5"/>
    <w:rsid w:val="000D5028"/>
    <w:rsid w:val="000F5E4C"/>
    <w:rsid w:val="0013701D"/>
    <w:rsid w:val="0015717A"/>
    <w:rsid w:val="0016748A"/>
    <w:rsid w:val="00192FDF"/>
    <w:rsid w:val="001C34EC"/>
    <w:rsid w:val="0024516E"/>
    <w:rsid w:val="0025322C"/>
    <w:rsid w:val="00266CE0"/>
    <w:rsid w:val="0027161C"/>
    <w:rsid w:val="002C16D4"/>
    <w:rsid w:val="002F276D"/>
    <w:rsid w:val="002F75CF"/>
    <w:rsid w:val="0036188D"/>
    <w:rsid w:val="003C50C6"/>
    <w:rsid w:val="003C6C8D"/>
    <w:rsid w:val="004A191A"/>
    <w:rsid w:val="004C04D5"/>
    <w:rsid w:val="004C4A07"/>
    <w:rsid w:val="004D1EDE"/>
    <w:rsid w:val="004E4640"/>
    <w:rsid w:val="0054020D"/>
    <w:rsid w:val="005537CC"/>
    <w:rsid w:val="00554B1E"/>
    <w:rsid w:val="0056528D"/>
    <w:rsid w:val="0057636B"/>
    <w:rsid w:val="00581F8B"/>
    <w:rsid w:val="005E45DE"/>
    <w:rsid w:val="006244E7"/>
    <w:rsid w:val="00630CBD"/>
    <w:rsid w:val="006508A4"/>
    <w:rsid w:val="006B2785"/>
    <w:rsid w:val="006F10A1"/>
    <w:rsid w:val="006F3EE3"/>
    <w:rsid w:val="00703B3E"/>
    <w:rsid w:val="0073306E"/>
    <w:rsid w:val="0078364B"/>
    <w:rsid w:val="00791928"/>
    <w:rsid w:val="00844E7F"/>
    <w:rsid w:val="008B4B2D"/>
    <w:rsid w:val="008C276D"/>
    <w:rsid w:val="008F0E30"/>
    <w:rsid w:val="00907BAF"/>
    <w:rsid w:val="009326C1"/>
    <w:rsid w:val="00942F08"/>
    <w:rsid w:val="00975654"/>
    <w:rsid w:val="00996081"/>
    <w:rsid w:val="009A7DED"/>
    <w:rsid w:val="009D2D82"/>
    <w:rsid w:val="009D6C1A"/>
    <w:rsid w:val="00A247E5"/>
    <w:rsid w:val="00A40323"/>
    <w:rsid w:val="00A450B6"/>
    <w:rsid w:val="00A72187"/>
    <w:rsid w:val="00AA5B6F"/>
    <w:rsid w:val="00B048C1"/>
    <w:rsid w:val="00B670D7"/>
    <w:rsid w:val="00BB4854"/>
    <w:rsid w:val="00BF4623"/>
    <w:rsid w:val="00C00733"/>
    <w:rsid w:val="00C304E7"/>
    <w:rsid w:val="00C66E81"/>
    <w:rsid w:val="00C76307"/>
    <w:rsid w:val="00CA6944"/>
    <w:rsid w:val="00D02223"/>
    <w:rsid w:val="00D75E3C"/>
    <w:rsid w:val="00D87DAE"/>
    <w:rsid w:val="00E17301"/>
    <w:rsid w:val="00E25FA8"/>
    <w:rsid w:val="00EB4989"/>
    <w:rsid w:val="00ED3D96"/>
    <w:rsid w:val="00F132BE"/>
    <w:rsid w:val="00F50F08"/>
    <w:rsid w:val="00F62CB0"/>
    <w:rsid w:val="00F93465"/>
    <w:rsid w:val="00FB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89C73B-985C-4371-89E9-CD79C54E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spacing w:line="236" w:lineRule="auto"/>
      <w:jc w:val="center"/>
      <w:outlineLvl w:val="0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67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74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307"/>
    <w:pPr>
      <w:ind w:left="720"/>
    </w:pPr>
  </w:style>
  <w:style w:type="character" w:styleId="Hyperlink">
    <w:name w:val="Hyperlink"/>
    <w:uiPriority w:val="99"/>
    <w:unhideWhenUsed/>
    <w:rsid w:val="00783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Controller's Office</dc:creator>
  <cp:lastModifiedBy>Jeremy Kanouff</cp:lastModifiedBy>
  <cp:revision>2</cp:revision>
  <cp:lastPrinted>2012-06-28T16:30:00Z</cp:lastPrinted>
  <dcterms:created xsi:type="dcterms:W3CDTF">2017-03-27T17:39:00Z</dcterms:created>
  <dcterms:modified xsi:type="dcterms:W3CDTF">2017-03-27T17:39:00Z</dcterms:modified>
</cp:coreProperties>
</file>